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6C" w:rsidRDefault="00264E6C" w:rsidP="00264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64E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Уведомление об изменении размера платы </w:t>
      </w:r>
    </w:p>
    <w:p w:rsidR="00264E6C" w:rsidRPr="00264E6C" w:rsidRDefault="00264E6C" w:rsidP="00264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64E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 наем жилого помещения</w:t>
      </w:r>
      <w:r w:rsidR="00B205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(социальный найм) </w:t>
      </w:r>
    </w:p>
    <w:p w:rsidR="00264E6C" w:rsidRDefault="00264E6C" w:rsidP="00264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43C" w:rsidRDefault="00264E6C" w:rsidP="00363B17">
      <w:pPr>
        <w:spacing w:after="0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E6C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12 декабря 2014 г. № 1356 «О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использования» администрация </w:t>
      </w:r>
      <w:r>
        <w:rPr>
          <w:rFonts w:ascii="Times New Roman" w:hAnsi="Times New Roman" w:cs="Times New Roman"/>
          <w:sz w:val="28"/>
          <w:szCs w:val="28"/>
        </w:rPr>
        <w:t>Бирилюсского</w:t>
      </w:r>
      <w:r w:rsidR="00B205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64E6C">
        <w:rPr>
          <w:rFonts w:ascii="Times New Roman" w:hAnsi="Times New Roman" w:cs="Times New Roman"/>
          <w:sz w:val="28"/>
          <w:szCs w:val="28"/>
        </w:rPr>
        <w:t xml:space="preserve"> информирует нанимателей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 </w:t>
      </w:r>
      <w:r w:rsidRPr="00264E6C">
        <w:rPr>
          <w:rFonts w:ascii="Times New Roman" w:hAnsi="Times New Roman" w:cs="Times New Roman"/>
          <w:sz w:val="28"/>
          <w:szCs w:val="28"/>
        </w:rPr>
        <w:t>об увеличении размера платы за пользование жилым помеще</w:t>
      </w:r>
      <w:r>
        <w:rPr>
          <w:rFonts w:ascii="Times New Roman" w:hAnsi="Times New Roman" w:cs="Times New Roman"/>
          <w:sz w:val="28"/>
          <w:szCs w:val="28"/>
        </w:rPr>
        <w:t>нием (плата за наем)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7F9">
        <w:rPr>
          <w:rFonts w:ascii="Times New Roman" w:hAnsi="Times New Roman" w:cs="Times New Roman"/>
          <w:b/>
          <w:sz w:val="28"/>
          <w:szCs w:val="28"/>
        </w:rPr>
        <w:t>01 февраля 2026 года</w:t>
      </w:r>
      <w:r w:rsidRPr="00264E6C">
        <w:rPr>
          <w:rFonts w:ascii="Times New Roman" w:hAnsi="Times New Roman" w:cs="Times New Roman"/>
          <w:sz w:val="28"/>
          <w:szCs w:val="28"/>
        </w:rPr>
        <w:t>.</w:t>
      </w:r>
    </w:p>
    <w:p w:rsidR="00363B17" w:rsidRPr="00363B17" w:rsidRDefault="00664739" w:rsidP="00363B17">
      <w:pPr>
        <w:spacing w:after="0"/>
        <w:ind w:right="-426" w:firstLine="567"/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363B17">
        <w:rPr>
          <w:rStyle w:val="translatable-message"/>
          <w:rFonts w:ascii="Times New Roman" w:hAnsi="Times New Roman" w:cs="Times New Roman"/>
          <w:sz w:val="28"/>
          <w:szCs w:val="28"/>
        </w:rPr>
        <w:t xml:space="preserve">Также сообщаем, что в связи с изменением административно-территориального устройства нашего района в Муниципальный округ, начиная с </w:t>
      </w:r>
      <w:r w:rsidRPr="00363B17">
        <w:rPr>
          <w:rStyle w:val="a3"/>
          <w:rFonts w:ascii="Times New Roman" w:hAnsi="Times New Roman" w:cs="Times New Roman"/>
          <w:sz w:val="28"/>
          <w:szCs w:val="28"/>
        </w:rPr>
        <w:t>01 января 2026 года</w:t>
      </w:r>
      <w:r w:rsidRPr="00363B17">
        <w:rPr>
          <w:rStyle w:val="translatable-message"/>
          <w:rFonts w:ascii="Times New Roman" w:hAnsi="Times New Roman" w:cs="Times New Roman"/>
          <w:sz w:val="28"/>
          <w:szCs w:val="28"/>
        </w:rPr>
        <w:t>, произойдут изменения платежных реквизитов для внесения платежей за жилое помещение (социальный найм). Просьба своевременно оплатить плату за предыдущий период до конца текущего месяца (до 2</w:t>
      </w:r>
      <w:r w:rsidRPr="00363B17">
        <w:rPr>
          <w:rStyle w:val="a3"/>
          <w:rFonts w:ascii="Times New Roman" w:hAnsi="Times New Roman" w:cs="Times New Roman"/>
          <w:sz w:val="28"/>
          <w:szCs w:val="28"/>
        </w:rPr>
        <w:t>0 декабря 2025 года</w:t>
      </w:r>
      <w:r w:rsidRPr="00363B17">
        <w:rPr>
          <w:rStyle w:val="translatable-message"/>
          <w:rFonts w:ascii="Times New Roman" w:hAnsi="Times New Roman" w:cs="Times New Roman"/>
          <w:sz w:val="28"/>
          <w:szCs w:val="28"/>
        </w:rPr>
        <w:t>) и погасить образовавшиеся задолженности за прошлые периоды</w:t>
      </w:r>
      <w:r w:rsidR="00363B17" w:rsidRPr="00363B17">
        <w:rPr>
          <w:rStyle w:val="translatable-message"/>
          <w:rFonts w:ascii="Times New Roman" w:hAnsi="Times New Roman" w:cs="Times New Roman"/>
          <w:sz w:val="28"/>
          <w:szCs w:val="28"/>
        </w:rPr>
        <w:t>.</w:t>
      </w:r>
      <w:r w:rsidRPr="00363B17"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</w:p>
    <w:p w:rsidR="00363B17" w:rsidRDefault="00664739" w:rsidP="00363B17">
      <w:pPr>
        <w:spacing w:after="0"/>
        <w:ind w:right="-426" w:firstLine="567"/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363B17">
        <w:rPr>
          <w:rStyle w:val="translatable-message"/>
          <w:rFonts w:ascii="Times New Roman" w:hAnsi="Times New Roman" w:cs="Times New Roman"/>
          <w:sz w:val="28"/>
          <w:szCs w:val="28"/>
        </w:rPr>
        <w:t>При возникновении вопрос</w:t>
      </w:r>
      <w:r w:rsidR="00363B17" w:rsidRPr="00363B17">
        <w:rPr>
          <w:rStyle w:val="translatable-message"/>
          <w:rFonts w:ascii="Times New Roman" w:hAnsi="Times New Roman" w:cs="Times New Roman"/>
          <w:sz w:val="28"/>
          <w:szCs w:val="28"/>
        </w:rPr>
        <w:t>ов просим обращаться в отдел жизнеобеспечения и жилищного контроля</w:t>
      </w:r>
      <w:r w:rsidRPr="00363B17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администрации Бирилюсского района по телефону:</w:t>
      </w:r>
      <w:r w:rsidR="00363B17" w:rsidRPr="00363B17"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</w:p>
    <w:p w:rsidR="00664739" w:rsidRPr="00363B17" w:rsidRDefault="00363B17" w:rsidP="00363B1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63B17">
        <w:rPr>
          <w:rStyle w:val="translatable-message"/>
          <w:rFonts w:ascii="Times New Roman" w:hAnsi="Times New Roman" w:cs="Times New Roman"/>
          <w:sz w:val="28"/>
          <w:szCs w:val="28"/>
        </w:rPr>
        <w:t>8 (39150) 2-12-79.</w:t>
      </w:r>
    </w:p>
    <w:p w:rsidR="00B205B2" w:rsidRDefault="00B205B2" w:rsidP="00363B17">
      <w:pPr>
        <w:spacing w:after="0"/>
        <w:ind w:right="-426"/>
        <w:jc w:val="right"/>
        <w:rPr>
          <w:rFonts w:ascii="Times New Roman" w:hAnsi="Times New Roman" w:cs="Times New Roman"/>
          <w:sz w:val="28"/>
          <w:szCs w:val="28"/>
        </w:rPr>
      </w:pPr>
    </w:p>
    <w:p w:rsidR="00B205B2" w:rsidRPr="00264E6C" w:rsidRDefault="00B205B2" w:rsidP="00363B17">
      <w:pPr>
        <w:ind w:righ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Бирилюсского района</w:t>
      </w:r>
    </w:p>
    <w:sectPr w:rsidR="00B205B2" w:rsidRPr="00264E6C" w:rsidSect="00B6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64E6C"/>
    <w:rsid w:val="00264E6C"/>
    <w:rsid w:val="00363B17"/>
    <w:rsid w:val="00664739"/>
    <w:rsid w:val="00B205B2"/>
    <w:rsid w:val="00B6043C"/>
    <w:rsid w:val="00BB67F9"/>
    <w:rsid w:val="00E7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3C"/>
  </w:style>
  <w:style w:type="paragraph" w:styleId="1">
    <w:name w:val="heading 1"/>
    <w:basedOn w:val="a"/>
    <w:link w:val="10"/>
    <w:uiPriority w:val="9"/>
    <w:qFormat/>
    <w:rsid w:val="00264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anslatable-message">
    <w:name w:val="translatable-message"/>
    <w:basedOn w:val="a0"/>
    <w:rsid w:val="00664739"/>
  </w:style>
  <w:style w:type="character" w:styleId="a3">
    <w:name w:val="Strong"/>
    <w:basedOn w:val="a0"/>
    <w:uiPriority w:val="22"/>
    <w:qFormat/>
    <w:rsid w:val="006647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Бянкина_1</dc:creator>
  <cp:keywords/>
  <dc:description/>
  <cp:lastModifiedBy>Бянкина_1</cp:lastModifiedBy>
  <cp:revision>4</cp:revision>
  <dcterms:created xsi:type="dcterms:W3CDTF">2025-11-25T04:19:00Z</dcterms:created>
  <dcterms:modified xsi:type="dcterms:W3CDTF">2025-11-25T05:35:00Z</dcterms:modified>
</cp:coreProperties>
</file>